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CB363A" w14:textId="77777777" w:rsidR="00C97875" w:rsidRPr="00C97875" w:rsidRDefault="00C97875" w:rsidP="00C97875">
      <w:pPr>
        <w:jc w:val="center"/>
        <w:rPr>
          <w:b/>
          <w:sz w:val="28"/>
        </w:rPr>
      </w:pPr>
      <w:r w:rsidRPr="00C97875">
        <w:rPr>
          <w:b/>
          <w:sz w:val="28"/>
        </w:rPr>
        <w:t>La Pourvoirie</w:t>
      </w:r>
    </w:p>
    <w:p w14:paraId="41EC3BDE" w14:textId="77777777" w:rsidR="00C97875" w:rsidRDefault="00C97875" w:rsidP="00C97875">
      <w:pPr>
        <w:jc w:val="both"/>
      </w:pPr>
    </w:p>
    <w:p w14:paraId="1EC18399" w14:textId="77777777" w:rsidR="00773B03" w:rsidRDefault="00F41393" w:rsidP="00C97875">
      <w:pPr>
        <w:jc w:val="both"/>
      </w:pPr>
      <w:r>
        <w:t>Luc est propriétaire d’une pourvoirie spécialisée en pêche. Il possède deux lacs artificiels</w:t>
      </w:r>
      <w:r w:rsidR="00773B03">
        <w:t xml:space="preserve">, le Lac </w:t>
      </w:r>
      <w:r w:rsidR="00C97875">
        <w:t>à l’Ours et le Lac Saint-Justin. I</w:t>
      </w:r>
      <w:r>
        <w:t>l est possible d</w:t>
      </w:r>
      <w:r w:rsidR="00C97875">
        <w:t>’y</w:t>
      </w:r>
      <w:r w:rsidR="00773B03">
        <w:t xml:space="preserve"> pêcher deux types de poissons : la perchaude et le doré jaune. Voici la composition des deux lacs pour les cinq dernières années.</w:t>
      </w:r>
    </w:p>
    <w:p w14:paraId="00E25728" w14:textId="77777777" w:rsidR="00773B03" w:rsidRDefault="00773B03"/>
    <w:tbl>
      <w:tblPr>
        <w:tblStyle w:val="Grilledutableau"/>
        <w:tblW w:w="8613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992"/>
        <w:gridCol w:w="2517"/>
        <w:gridCol w:w="2552"/>
        <w:gridCol w:w="2552"/>
      </w:tblGrid>
      <w:tr w:rsidR="00C97875" w:rsidRPr="00773B03" w14:paraId="2F45327F" w14:textId="77777777" w:rsidTr="00C97875">
        <w:trPr>
          <w:trHeight w:val="300"/>
        </w:trPr>
        <w:tc>
          <w:tcPr>
            <w:tcW w:w="992" w:type="dxa"/>
            <w:vMerge w:val="restart"/>
            <w:shd w:val="clear" w:color="auto" w:fill="D9D9D9" w:themeFill="background1" w:themeFillShade="D9"/>
            <w:noWrap/>
          </w:tcPr>
          <w:p w14:paraId="06365374" w14:textId="77777777" w:rsidR="00C97875" w:rsidRDefault="00C97875" w:rsidP="00773B03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  <w:p w14:paraId="6D2C4C46" w14:textId="77777777" w:rsidR="00C97875" w:rsidRPr="00773B03" w:rsidRDefault="00C97875" w:rsidP="00773B03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Années</w:t>
            </w:r>
          </w:p>
        </w:tc>
        <w:tc>
          <w:tcPr>
            <w:tcW w:w="5069" w:type="dxa"/>
            <w:gridSpan w:val="2"/>
            <w:shd w:val="clear" w:color="auto" w:fill="BFBFBF" w:themeFill="background1" w:themeFillShade="BF"/>
            <w:noWrap/>
          </w:tcPr>
          <w:p w14:paraId="57771B89" w14:textId="77777777" w:rsidR="00C97875" w:rsidRDefault="00C97875" w:rsidP="00773B03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Lac à l’Ours</w:t>
            </w:r>
          </w:p>
        </w:tc>
        <w:tc>
          <w:tcPr>
            <w:tcW w:w="2552" w:type="dxa"/>
            <w:shd w:val="clear" w:color="auto" w:fill="BFBFBF" w:themeFill="background1" w:themeFillShade="BF"/>
          </w:tcPr>
          <w:p w14:paraId="0F684C56" w14:textId="77777777" w:rsidR="00C97875" w:rsidRDefault="00C97875" w:rsidP="00BC170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Lac Saint-Justin</w:t>
            </w:r>
          </w:p>
        </w:tc>
      </w:tr>
      <w:tr w:rsidR="00C97875" w:rsidRPr="00773B03" w14:paraId="498840A1" w14:textId="77777777" w:rsidTr="00C97875">
        <w:trPr>
          <w:trHeight w:val="300"/>
        </w:trPr>
        <w:tc>
          <w:tcPr>
            <w:tcW w:w="992" w:type="dxa"/>
            <w:vMerge/>
            <w:shd w:val="clear" w:color="auto" w:fill="D9D9D9" w:themeFill="background1" w:themeFillShade="D9"/>
            <w:noWrap/>
          </w:tcPr>
          <w:p w14:paraId="0CAEEEE8" w14:textId="77777777" w:rsidR="00C97875" w:rsidRPr="00773B03" w:rsidRDefault="00C97875" w:rsidP="00773B03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517" w:type="dxa"/>
            <w:shd w:val="clear" w:color="auto" w:fill="D9D9D9" w:themeFill="background1" w:themeFillShade="D9"/>
            <w:noWrap/>
          </w:tcPr>
          <w:p w14:paraId="2E0FF9AC" w14:textId="77777777" w:rsidR="00C97875" w:rsidRPr="00773B03" w:rsidRDefault="00C97875" w:rsidP="00773B03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Nombre de perchaude (centaines)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35EA0896" w14:textId="77777777" w:rsidR="00C97875" w:rsidRDefault="00C97875" w:rsidP="00773B03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Nombre de doré jaune (centaines)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bottom"/>
          </w:tcPr>
          <w:p w14:paraId="6E5838CF" w14:textId="77777777" w:rsidR="00C97875" w:rsidRDefault="00C97875" w:rsidP="00773B03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Nombre de perchaude (centaines)</w:t>
            </w:r>
          </w:p>
        </w:tc>
      </w:tr>
      <w:tr w:rsidR="00C97875" w:rsidRPr="00773B03" w14:paraId="25708CA8" w14:textId="77777777" w:rsidTr="00C97875">
        <w:trPr>
          <w:trHeight w:val="300"/>
        </w:trPr>
        <w:tc>
          <w:tcPr>
            <w:tcW w:w="992" w:type="dxa"/>
            <w:noWrap/>
            <w:hideMark/>
          </w:tcPr>
          <w:p w14:paraId="0B243BD4" w14:textId="77777777" w:rsidR="00C97875" w:rsidRPr="00773B03" w:rsidRDefault="00C97875" w:rsidP="00773B03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2013</w:t>
            </w:r>
          </w:p>
        </w:tc>
        <w:tc>
          <w:tcPr>
            <w:tcW w:w="2517" w:type="dxa"/>
            <w:noWrap/>
            <w:hideMark/>
          </w:tcPr>
          <w:p w14:paraId="0817F79B" w14:textId="77777777" w:rsidR="00C97875" w:rsidRPr="00773B03" w:rsidRDefault="00C97875" w:rsidP="00773B03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73B03">
              <w:rPr>
                <w:rFonts w:ascii="Calibri" w:eastAsia="Times New Roman" w:hAnsi="Calibri" w:cs="Times New Roman"/>
                <w:color w:val="000000"/>
              </w:rPr>
              <w:t>0,54</w:t>
            </w:r>
          </w:p>
        </w:tc>
        <w:tc>
          <w:tcPr>
            <w:tcW w:w="2552" w:type="dxa"/>
            <w:vAlign w:val="bottom"/>
          </w:tcPr>
          <w:p w14:paraId="1A82A2A5" w14:textId="77777777" w:rsidR="00C97875" w:rsidRDefault="00C97875" w:rsidP="00773B03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2,5</w:t>
            </w:r>
          </w:p>
        </w:tc>
        <w:tc>
          <w:tcPr>
            <w:tcW w:w="2552" w:type="dxa"/>
            <w:vAlign w:val="bottom"/>
          </w:tcPr>
          <w:p w14:paraId="20A6434C" w14:textId="77777777" w:rsidR="00C97875" w:rsidRDefault="00C97875" w:rsidP="00773B03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7,4</w:t>
            </w:r>
          </w:p>
        </w:tc>
      </w:tr>
      <w:tr w:rsidR="00C97875" w:rsidRPr="00773B03" w14:paraId="6338A946" w14:textId="77777777" w:rsidTr="00C97875">
        <w:trPr>
          <w:trHeight w:val="300"/>
        </w:trPr>
        <w:tc>
          <w:tcPr>
            <w:tcW w:w="992" w:type="dxa"/>
            <w:noWrap/>
            <w:hideMark/>
          </w:tcPr>
          <w:p w14:paraId="69D0DEE6" w14:textId="77777777" w:rsidR="00C97875" w:rsidRPr="00773B03" w:rsidRDefault="00C97875" w:rsidP="00773B03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2014</w:t>
            </w:r>
          </w:p>
        </w:tc>
        <w:tc>
          <w:tcPr>
            <w:tcW w:w="2517" w:type="dxa"/>
            <w:noWrap/>
            <w:hideMark/>
          </w:tcPr>
          <w:p w14:paraId="0D03FD8B" w14:textId="77777777" w:rsidR="00C97875" w:rsidRPr="00773B03" w:rsidRDefault="00C97875" w:rsidP="00773B03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73B03">
              <w:rPr>
                <w:rFonts w:ascii="Calibri" w:eastAsia="Times New Roman" w:hAnsi="Calibri" w:cs="Times New Roman"/>
                <w:color w:val="000000"/>
              </w:rPr>
              <w:t>0,66</w:t>
            </w:r>
          </w:p>
        </w:tc>
        <w:tc>
          <w:tcPr>
            <w:tcW w:w="2552" w:type="dxa"/>
            <w:vAlign w:val="bottom"/>
          </w:tcPr>
          <w:p w14:paraId="6D2264C2" w14:textId="77777777" w:rsidR="00C97875" w:rsidRDefault="00C97875" w:rsidP="00773B03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2,3</w:t>
            </w:r>
          </w:p>
        </w:tc>
        <w:tc>
          <w:tcPr>
            <w:tcW w:w="2552" w:type="dxa"/>
            <w:vAlign w:val="bottom"/>
          </w:tcPr>
          <w:p w14:paraId="5B804735" w14:textId="77777777" w:rsidR="00C97875" w:rsidRDefault="00C97875" w:rsidP="00773B03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7,38</w:t>
            </w:r>
          </w:p>
        </w:tc>
      </w:tr>
      <w:tr w:rsidR="00C97875" w:rsidRPr="00773B03" w14:paraId="498B7146" w14:textId="77777777" w:rsidTr="00C97875">
        <w:trPr>
          <w:trHeight w:val="300"/>
        </w:trPr>
        <w:tc>
          <w:tcPr>
            <w:tcW w:w="992" w:type="dxa"/>
            <w:noWrap/>
            <w:hideMark/>
          </w:tcPr>
          <w:p w14:paraId="0FC2C749" w14:textId="77777777" w:rsidR="00C97875" w:rsidRPr="00773B03" w:rsidRDefault="00C97875" w:rsidP="00773B03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2015</w:t>
            </w:r>
          </w:p>
        </w:tc>
        <w:tc>
          <w:tcPr>
            <w:tcW w:w="2517" w:type="dxa"/>
            <w:noWrap/>
            <w:hideMark/>
          </w:tcPr>
          <w:p w14:paraId="3E6401BA" w14:textId="77777777" w:rsidR="00C97875" w:rsidRPr="00773B03" w:rsidRDefault="00C97875" w:rsidP="00773B03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73B03">
              <w:rPr>
                <w:rFonts w:ascii="Calibri" w:eastAsia="Times New Roman" w:hAnsi="Calibri" w:cs="Times New Roman"/>
                <w:color w:val="000000"/>
              </w:rPr>
              <w:t>0,86</w:t>
            </w:r>
          </w:p>
        </w:tc>
        <w:tc>
          <w:tcPr>
            <w:tcW w:w="2552" w:type="dxa"/>
            <w:vAlign w:val="bottom"/>
          </w:tcPr>
          <w:p w14:paraId="1DA31DFB" w14:textId="77777777" w:rsidR="00C97875" w:rsidRDefault="00C97875" w:rsidP="00773B03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2,1</w:t>
            </w:r>
          </w:p>
        </w:tc>
        <w:tc>
          <w:tcPr>
            <w:tcW w:w="2552" w:type="dxa"/>
            <w:vAlign w:val="bottom"/>
          </w:tcPr>
          <w:p w14:paraId="15C1DEC2" w14:textId="77777777" w:rsidR="00C97875" w:rsidRDefault="00C97875" w:rsidP="00773B03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7,32</w:t>
            </w:r>
          </w:p>
        </w:tc>
      </w:tr>
      <w:tr w:rsidR="00C97875" w:rsidRPr="00773B03" w14:paraId="3EEAA441" w14:textId="77777777" w:rsidTr="00C97875">
        <w:trPr>
          <w:trHeight w:val="300"/>
        </w:trPr>
        <w:tc>
          <w:tcPr>
            <w:tcW w:w="992" w:type="dxa"/>
            <w:noWrap/>
            <w:hideMark/>
          </w:tcPr>
          <w:p w14:paraId="05855822" w14:textId="77777777" w:rsidR="00C97875" w:rsidRPr="00773B03" w:rsidRDefault="00C97875" w:rsidP="00773B03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2016</w:t>
            </w:r>
          </w:p>
        </w:tc>
        <w:tc>
          <w:tcPr>
            <w:tcW w:w="2517" w:type="dxa"/>
            <w:noWrap/>
            <w:hideMark/>
          </w:tcPr>
          <w:p w14:paraId="6792D1B0" w14:textId="77777777" w:rsidR="00C97875" w:rsidRPr="00773B03" w:rsidRDefault="00C97875" w:rsidP="00773B03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73B03">
              <w:rPr>
                <w:rFonts w:ascii="Calibri" w:eastAsia="Times New Roman" w:hAnsi="Calibri" w:cs="Times New Roman"/>
                <w:color w:val="000000"/>
              </w:rPr>
              <w:t>1,14</w:t>
            </w:r>
          </w:p>
        </w:tc>
        <w:tc>
          <w:tcPr>
            <w:tcW w:w="2552" w:type="dxa"/>
            <w:vAlign w:val="bottom"/>
          </w:tcPr>
          <w:p w14:paraId="068335C4" w14:textId="77777777" w:rsidR="00C97875" w:rsidRDefault="00C97875" w:rsidP="00773B03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1,9</w:t>
            </w:r>
          </w:p>
        </w:tc>
        <w:tc>
          <w:tcPr>
            <w:tcW w:w="2552" w:type="dxa"/>
            <w:vAlign w:val="bottom"/>
          </w:tcPr>
          <w:p w14:paraId="72B25819" w14:textId="77777777" w:rsidR="00C97875" w:rsidRDefault="00C97875" w:rsidP="00773B03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7,22</w:t>
            </w:r>
          </w:p>
        </w:tc>
      </w:tr>
      <w:tr w:rsidR="00C97875" w:rsidRPr="00773B03" w14:paraId="4909B4B8" w14:textId="77777777" w:rsidTr="00C97875">
        <w:trPr>
          <w:trHeight w:val="300"/>
        </w:trPr>
        <w:tc>
          <w:tcPr>
            <w:tcW w:w="992" w:type="dxa"/>
            <w:noWrap/>
            <w:hideMark/>
          </w:tcPr>
          <w:p w14:paraId="4AAC1E1D" w14:textId="77777777" w:rsidR="00C97875" w:rsidRPr="00773B03" w:rsidRDefault="00C97875" w:rsidP="00773B03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2017</w:t>
            </w:r>
          </w:p>
        </w:tc>
        <w:tc>
          <w:tcPr>
            <w:tcW w:w="2517" w:type="dxa"/>
            <w:noWrap/>
            <w:hideMark/>
          </w:tcPr>
          <w:p w14:paraId="480C29D5" w14:textId="77777777" w:rsidR="00C97875" w:rsidRPr="00773B03" w:rsidRDefault="00C97875" w:rsidP="00773B03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73B03">
              <w:rPr>
                <w:rFonts w:ascii="Calibri" w:eastAsia="Times New Roman" w:hAnsi="Calibri" w:cs="Times New Roman"/>
                <w:color w:val="000000"/>
              </w:rPr>
              <w:t>1,5</w:t>
            </w:r>
          </w:p>
        </w:tc>
        <w:tc>
          <w:tcPr>
            <w:tcW w:w="2552" w:type="dxa"/>
            <w:vAlign w:val="bottom"/>
          </w:tcPr>
          <w:p w14:paraId="15ADAE6B" w14:textId="77777777" w:rsidR="00C97875" w:rsidRDefault="00C97875" w:rsidP="00773B03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1,7</w:t>
            </w:r>
          </w:p>
        </w:tc>
        <w:tc>
          <w:tcPr>
            <w:tcW w:w="2552" w:type="dxa"/>
            <w:vAlign w:val="bottom"/>
          </w:tcPr>
          <w:p w14:paraId="4308F0C6" w14:textId="77777777" w:rsidR="00C97875" w:rsidRDefault="00C97875" w:rsidP="00773B03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7,08</w:t>
            </w:r>
          </w:p>
        </w:tc>
      </w:tr>
    </w:tbl>
    <w:p w14:paraId="1466DA0D" w14:textId="77777777" w:rsidR="00773B03" w:rsidRDefault="00773B03"/>
    <w:p w14:paraId="48C7EB15" w14:textId="1E234814" w:rsidR="00F41393" w:rsidRDefault="00C97875">
      <w:r>
        <w:t xml:space="preserve">Si la tendance se maintient, </w:t>
      </w:r>
      <w:r w:rsidR="00EE6DA7">
        <w:t>à quel moment</w:t>
      </w:r>
      <w:r>
        <w:t xml:space="preserve"> l</w:t>
      </w:r>
      <w:r w:rsidR="00EE6DA7">
        <w:t xml:space="preserve">e </w:t>
      </w:r>
      <w:r>
        <w:t xml:space="preserve">Lac à l’Ours </w:t>
      </w:r>
      <w:r w:rsidR="003C1360">
        <w:t>comptera</w:t>
      </w:r>
      <w:r w:rsidR="00EE6DA7">
        <w:t xml:space="preserve">-t-il </w:t>
      </w:r>
      <w:r w:rsidR="003C1360">
        <w:t>autant</w:t>
      </w:r>
      <w:r w:rsidR="00EE6DA7">
        <w:t xml:space="preserve"> de poisson que </w:t>
      </w:r>
      <w:r>
        <w:t>Lac Saint-Justin?</w:t>
      </w:r>
      <w:bookmarkStart w:id="0" w:name="_GoBack"/>
      <w:bookmarkEnd w:id="0"/>
    </w:p>
    <w:p w14:paraId="38924D9C" w14:textId="77777777" w:rsidR="00C97875" w:rsidRDefault="00C97875"/>
    <w:p w14:paraId="5D05FF02" w14:textId="01042148" w:rsidR="005177DE" w:rsidRDefault="005177DE"/>
    <w:sectPr w:rsidR="005177DE" w:rsidSect="007451C1">
      <w:headerReference w:type="default" r:id="rId9"/>
      <w:footerReference w:type="default" r:id="rId10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85D964" w14:textId="77777777" w:rsidR="00905F5F" w:rsidRDefault="00905F5F" w:rsidP="00905F5F">
      <w:r>
        <w:separator/>
      </w:r>
    </w:p>
  </w:endnote>
  <w:endnote w:type="continuationSeparator" w:id="0">
    <w:p w14:paraId="23127FCB" w14:textId="77777777" w:rsidR="00905F5F" w:rsidRDefault="00905F5F" w:rsidP="00905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5C358C" w14:textId="5CDBBFCA" w:rsidR="00905F5F" w:rsidRPr="00905F5F" w:rsidRDefault="00905F5F" w:rsidP="00905F5F">
    <w:pPr>
      <w:pStyle w:val="Pieddepage"/>
      <w:jc w:val="right"/>
      <w:rPr>
        <w:sz w:val="16"/>
      </w:rPr>
    </w:pPr>
    <w:r w:rsidRPr="00905F5F">
      <w:rPr>
        <w:sz w:val="16"/>
      </w:rPr>
      <w:t>Anne-Catherine Murphy</w:t>
    </w:r>
  </w:p>
  <w:p w14:paraId="75598F1B" w14:textId="107296EB" w:rsidR="00905F5F" w:rsidRPr="00905F5F" w:rsidRDefault="00905F5F" w:rsidP="00905F5F">
    <w:pPr>
      <w:pStyle w:val="Pieddepage"/>
      <w:jc w:val="right"/>
      <w:rPr>
        <w:sz w:val="16"/>
      </w:rPr>
    </w:pPr>
    <w:r w:rsidRPr="00905F5F">
      <w:rPr>
        <w:sz w:val="16"/>
      </w:rPr>
      <w:t>Avril 2018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6C48F1" w14:textId="77777777" w:rsidR="00905F5F" w:rsidRDefault="00905F5F" w:rsidP="00905F5F">
      <w:r>
        <w:separator/>
      </w:r>
    </w:p>
  </w:footnote>
  <w:footnote w:type="continuationSeparator" w:id="0">
    <w:p w14:paraId="21BD6439" w14:textId="77777777" w:rsidR="00905F5F" w:rsidRDefault="00905F5F" w:rsidP="00905F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135"/>
      <w:gridCol w:w="3135"/>
      <w:gridCol w:w="3135"/>
    </w:tblGrid>
    <w:tr w:rsidR="0880199C" w14:paraId="6A1DBC90" w14:textId="77777777" w:rsidTr="0880199C">
      <w:tc>
        <w:tcPr>
          <w:tcW w:w="3135" w:type="dxa"/>
        </w:tcPr>
        <w:p w14:paraId="24787B82" w14:textId="3EA0C414" w:rsidR="0880199C" w:rsidRDefault="0880199C" w:rsidP="0880199C">
          <w:pPr>
            <w:pStyle w:val="En-tte"/>
            <w:ind w:left="-115"/>
          </w:pPr>
        </w:p>
      </w:tc>
      <w:tc>
        <w:tcPr>
          <w:tcW w:w="3135" w:type="dxa"/>
        </w:tcPr>
        <w:p w14:paraId="4E334E4B" w14:textId="1C920B08" w:rsidR="0880199C" w:rsidRDefault="0880199C" w:rsidP="0880199C">
          <w:pPr>
            <w:pStyle w:val="En-tte"/>
            <w:jc w:val="center"/>
          </w:pPr>
        </w:p>
      </w:tc>
      <w:tc>
        <w:tcPr>
          <w:tcW w:w="3135" w:type="dxa"/>
        </w:tcPr>
        <w:p w14:paraId="0ADBE78C" w14:textId="5B8CDA85" w:rsidR="0880199C" w:rsidRDefault="0880199C" w:rsidP="0880199C">
          <w:pPr>
            <w:pStyle w:val="En-tte"/>
            <w:ind w:right="-115"/>
            <w:jc w:val="right"/>
          </w:pPr>
        </w:p>
      </w:tc>
    </w:tr>
  </w:tbl>
  <w:p w14:paraId="435E6689" w14:textId="745C83B8" w:rsidR="0880199C" w:rsidRDefault="0880199C" w:rsidP="0880199C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393"/>
    <w:rsid w:val="000C3A9F"/>
    <w:rsid w:val="003C1360"/>
    <w:rsid w:val="005177DE"/>
    <w:rsid w:val="005B7BA6"/>
    <w:rsid w:val="0060010F"/>
    <w:rsid w:val="007451C1"/>
    <w:rsid w:val="00773B03"/>
    <w:rsid w:val="00905F5F"/>
    <w:rsid w:val="00C97875"/>
    <w:rsid w:val="00D12A96"/>
    <w:rsid w:val="00EE6DA7"/>
    <w:rsid w:val="00F41393"/>
    <w:rsid w:val="00F62DD9"/>
    <w:rsid w:val="0880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786CA5"/>
  <w14:defaultImageDpi w14:val="300"/>
  <w15:docId w15:val="{AD59DCA8-7DF1-4F92-A6ED-06AD912FA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fr-CA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ous-titre2">
    <w:name w:val="sous-titre 2"/>
    <w:basedOn w:val="Normal"/>
    <w:next w:val="Normal"/>
    <w:qFormat/>
    <w:rsid w:val="000C3A9F"/>
    <w:pPr>
      <w:numPr>
        <w:ilvl w:val="1"/>
      </w:numPr>
      <w:jc w:val="both"/>
    </w:pPr>
    <w:rPr>
      <w:rFonts w:ascii="Times New Roman" w:eastAsiaTheme="majorEastAsia" w:hAnsi="Times New Roman" w:cs="Times New Roman"/>
      <w:b/>
      <w:iCs/>
      <w:color w:val="4F81BD" w:themeColor="accent1"/>
      <w:spacing w:val="15"/>
    </w:rPr>
  </w:style>
  <w:style w:type="table" w:styleId="Grilledutableau">
    <w:name w:val="Table Grid"/>
    <w:basedOn w:val="TableauNormal"/>
    <w:uiPriority w:val="59"/>
    <w:rsid w:val="00773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905F5F"/>
    <w:pPr>
      <w:tabs>
        <w:tab w:val="center" w:pos="4320"/>
        <w:tab w:val="right" w:pos="8640"/>
      </w:tabs>
    </w:pPr>
  </w:style>
  <w:style w:type="character" w:customStyle="1" w:styleId="En-tteCar">
    <w:name w:val="En-tête Car"/>
    <w:basedOn w:val="Policepardfaut"/>
    <w:link w:val="En-tte"/>
    <w:uiPriority w:val="99"/>
    <w:rsid w:val="00905F5F"/>
  </w:style>
  <w:style w:type="paragraph" w:styleId="Pieddepage">
    <w:name w:val="footer"/>
    <w:basedOn w:val="Normal"/>
    <w:link w:val="PieddepageCar"/>
    <w:uiPriority w:val="99"/>
    <w:unhideWhenUsed/>
    <w:rsid w:val="00905F5F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05F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6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A514ED70F5FA45A071C78263CCA155" ma:contentTypeVersion="8" ma:contentTypeDescription="Crée un document." ma:contentTypeScope="" ma:versionID="3ce6558c1556caabe6fb741ae80c88fd">
  <xsd:schema xmlns:xsd="http://www.w3.org/2001/XMLSchema" xmlns:xs="http://www.w3.org/2001/XMLSchema" xmlns:p="http://schemas.microsoft.com/office/2006/metadata/properties" xmlns:ns2="566e8481-1068-4717-8c62-5db72b590333" xmlns:ns3="64b667f9-f0f7-4d27-9d43-d0a319d77c68" targetNamespace="http://schemas.microsoft.com/office/2006/metadata/properties" ma:root="true" ma:fieldsID="67029587fef26b796e19c373a66c8baa" ns2:_="" ns3:_="">
    <xsd:import namespace="566e8481-1068-4717-8c62-5db72b590333"/>
    <xsd:import namespace="64b667f9-f0f7-4d27-9d43-d0a319d77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e8481-1068-4717-8c62-5db72b5903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667f9-f0f7-4d27-9d43-d0a319d77c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9E7C68-52C7-4FA3-9421-DDC439E59DFF}">
  <ds:schemaRefs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566e8481-1068-4717-8c62-5db72b590333"/>
    <ds:schemaRef ds:uri="http://purl.org/dc/terms/"/>
    <ds:schemaRef ds:uri="http://schemas.openxmlformats.org/package/2006/metadata/core-properties"/>
    <ds:schemaRef ds:uri="64b667f9-f0f7-4d27-9d43-d0a319d77c68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CE53337-A210-425C-9E21-A07BE57E78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8CB7BA-8A2B-4DD2-8FA8-775892380B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6e8481-1068-4717-8c62-5db72b590333"/>
    <ds:schemaRef ds:uri="64b667f9-f0f7-4d27-9d43-d0a319d77c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100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sexyproute</dc:creator>
  <cp:keywords/>
  <dc:description/>
  <cp:lastModifiedBy>François Prévost-Lagacé</cp:lastModifiedBy>
  <cp:revision>4</cp:revision>
  <dcterms:created xsi:type="dcterms:W3CDTF">2018-04-18T13:11:00Z</dcterms:created>
  <dcterms:modified xsi:type="dcterms:W3CDTF">2019-03-26T16:09:00Z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0x010100B9A514ED70F5FA45A071C78263CCA155</vt:lpwstr>
  </property>
</Properties>
</file>